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DD" w:rsidRPr="000D16DD" w:rsidRDefault="000D16DD" w:rsidP="000D16DD">
      <w:pPr>
        <w:jc w:val="center"/>
        <w:rPr>
          <w:b/>
          <w:sz w:val="28"/>
        </w:rPr>
      </w:pPr>
      <w:r w:rsidRPr="000D16DD">
        <w:rPr>
          <w:rFonts w:hint="eastAsia"/>
          <w:b/>
          <w:sz w:val="28"/>
        </w:rPr>
        <w:t>锦囊收藏</w:t>
      </w:r>
    </w:p>
    <w:tbl>
      <w:tblPr>
        <w:tblW w:w="9825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5"/>
      </w:tblGrid>
      <w:tr w:rsidR="000D16DD" w:rsidRPr="000D16DD" w:rsidTr="000D16D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16DD" w:rsidRPr="000D16DD" w:rsidRDefault="000D16DD" w:rsidP="000D16DD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银联卡和</w:t>
            </w:r>
            <w:proofErr w:type="gramEnd"/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银联境外网络为您提供方便、实惠、安全的境外支付服务，带银联标识的银行卡几乎都可在银联境外特约商户和ATM上使用。</w:t>
            </w:r>
          </w:p>
          <w:p w:rsidR="000D16DD" w:rsidRPr="000D16DD" w:rsidRDefault="000D16DD" w:rsidP="000D16DD">
            <w:pPr>
              <w:widowControl/>
              <w:spacing w:line="30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18"/>
                <w:szCs w:val="18"/>
              </w:rPr>
              <w:t> </w:t>
            </w:r>
          </w:p>
          <w:p w:rsidR="000D16DD" w:rsidRPr="000D16DD" w:rsidRDefault="000D16DD" w:rsidP="000D16DD">
            <w:pPr>
              <w:widowControl/>
              <w:spacing w:line="30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18"/>
                <w:szCs w:val="18"/>
              </w:rPr>
              <w:t>境外用银联卡，走银</w:t>
            </w:r>
            <w:proofErr w:type="gramStart"/>
            <w:r w:rsidRPr="000D16DD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18"/>
                <w:szCs w:val="18"/>
              </w:rPr>
              <w:t>联网络</w:t>
            </w:r>
            <w:proofErr w:type="gramEnd"/>
            <w:r w:rsidRPr="000D16DD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18"/>
                <w:szCs w:val="18"/>
              </w:rPr>
              <w:t>刷卡消费或ATM取款的三大优势</w:t>
            </w:r>
          </w:p>
          <w:p w:rsidR="000D16DD" w:rsidRPr="000D16DD" w:rsidRDefault="000D16DD" w:rsidP="000D16DD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18"/>
                <w:szCs w:val="18"/>
              </w:rPr>
              <w:t>实惠</w:t>
            </w:r>
            <w:bookmarkStart w:id="0" w:name="_GoBack"/>
            <w:bookmarkEnd w:id="0"/>
          </w:p>
          <w:p w:rsidR="000D16DD" w:rsidRPr="000D16DD" w:rsidRDefault="000D16DD" w:rsidP="000D16DD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－无需支付1－2％不等的货币转换费</w:t>
            </w:r>
          </w:p>
          <w:p w:rsidR="000D16DD" w:rsidRPr="000D16DD" w:rsidRDefault="000D16DD" w:rsidP="000D16DD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－外币刷卡人民币扣账，避免多次兑换损失</w:t>
            </w:r>
          </w:p>
          <w:p w:rsidR="000D16DD" w:rsidRPr="000D16DD" w:rsidRDefault="000D16DD" w:rsidP="000D16DD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－ATM取款手续费相对较低</w:t>
            </w:r>
          </w:p>
          <w:p w:rsidR="000D16DD" w:rsidRPr="000D16DD" w:rsidRDefault="000D16DD" w:rsidP="000D16DD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－还有机会享受银</w:t>
            </w:r>
            <w:proofErr w:type="gramStart"/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联优惠</w:t>
            </w:r>
            <w:proofErr w:type="gramEnd"/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活动</w:t>
            </w:r>
          </w:p>
          <w:p w:rsidR="000D16DD" w:rsidRPr="000D16DD" w:rsidRDefault="000D16DD" w:rsidP="000D16DD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18"/>
                <w:szCs w:val="18"/>
              </w:rPr>
              <w:t>便利</w:t>
            </w:r>
          </w:p>
          <w:p w:rsidR="000D16DD" w:rsidRPr="000D16DD" w:rsidRDefault="000D16DD" w:rsidP="000D16DD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－人民币结算，无需购汇还款</w:t>
            </w:r>
          </w:p>
          <w:p w:rsidR="000D16DD" w:rsidRPr="000D16DD" w:rsidRDefault="000D16DD" w:rsidP="000D16DD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－无需办理新卡，国内日常使用的带银联标识的银行卡几乎都可在境外使用</w:t>
            </w:r>
          </w:p>
          <w:p w:rsidR="000D16DD" w:rsidRPr="000D16DD" w:rsidRDefault="000D16DD" w:rsidP="000D16DD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－享受中文客服电话，部分国家提供方便操作的ATM中文界面</w:t>
            </w:r>
          </w:p>
          <w:p w:rsidR="000D16DD" w:rsidRPr="000D16DD" w:rsidRDefault="000D16DD" w:rsidP="000D16DD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18"/>
                <w:szCs w:val="18"/>
              </w:rPr>
              <w:t>安全</w:t>
            </w:r>
          </w:p>
          <w:p w:rsidR="000D16DD" w:rsidRPr="000D16DD" w:rsidRDefault="000D16DD" w:rsidP="000D16DD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－避免携带大量现金，保障人身和资金安全</w:t>
            </w:r>
          </w:p>
          <w:p w:rsidR="000D16DD" w:rsidRPr="000D16DD" w:rsidRDefault="000D16DD" w:rsidP="000D16DD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－提供密码认证，保障交易和账户安全</w:t>
            </w:r>
          </w:p>
          <w:p w:rsidR="000D16DD" w:rsidRPr="000D16DD" w:rsidRDefault="000D16DD" w:rsidP="000D16DD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特别提醒：</w:t>
            </w:r>
            <w:r w:rsidRPr="000D16D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br/>
            </w:r>
            <w:r w:rsidRPr="000D16DD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  与信用卡相比，境外使用银联借记卡</w:t>
            </w:r>
            <w:r w:rsidRPr="000D16D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，</w:t>
            </w:r>
            <w:r w:rsidRPr="000D16DD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 ATM取款手续费相对较低；刷卡消费不受信用额度限制，仅受账户余额限制，更适合大额消费。</w:t>
            </w:r>
            <w:r w:rsidRPr="000D16DD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br/>
            </w:r>
          </w:p>
          <w:p w:rsidR="000D16DD" w:rsidRPr="000D16DD" w:rsidRDefault="000D16DD" w:rsidP="000D16DD">
            <w:pPr>
              <w:widowControl/>
              <w:spacing w:after="240"/>
              <w:ind w:firstLine="360"/>
              <w:jc w:val="left"/>
              <w:rPr>
                <w:rFonts w:ascii="宋体" w:eastAsia="宋体" w:hAnsi="宋体" w:cs="宋体"/>
                <w:color w:val="80808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br/>
              <w:t>   按照国家外汇管理局相关要求，中国境内发行的银联卡在境外提取现金，在现行每卡每日不超过等值1万元人民币的规定之外，增设年度限额。自2016年1月1日起，每卡每年在境外累计取现不得超过等值10万元人民币。2015年10月1日至12月31日期间，每卡累计不得超过等值5万元人民币。信用卡因信用额度等原因，发卡银行可能会单独设定限额，持卡人可咨询发卡银行。境外各个国家和地区对于ATM单笔取款的金额限制也各有不同，具体以当地机具提示为准。</w:t>
            </w:r>
          </w:p>
          <w:p w:rsidR="000D16DD" w:rsidRPr="000D16DD" w:rsidRDefault="000D16DD" w:rsidP="000D16D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D16DD">
              <w:rPr>
                <w:rFonts w:ascii="宋体" w:eastAsia="宋体" w:hAnsi="宋体" w:cs="Arial" w:hint="eastAsia"/>
                <w:color w:val="808080"/>
                <w:kern w:val="0"/>
                <w:sz w:val="18"/>
                <w:szCs w:val="18"/>
              </w:rPr>
              <w:t>   2009年，银联通过与英国ATM转接网络LINK合作，实现了银联卡在当地ATM的全面受理。近期，根据英国监管规定，网络组织（LINK Scheme）与交易处理方（</w:t>
            </w:r>
            <w:proofErr w:type="spellStart"/>
            <w:r w:rsidRPr="000D16DD">
              <w:rPr>
                <w:rFonts w:ascii="宋体" w:eastAsia="宋体" w:hAnsi="宋体" w:cs="Arial" w:hint="eastAsia"/>
                <w:color w:val="808080"/>
                <w:kern w:val="0"/>
                <w:sz w:val="18"/>
                <w:szCs w:val="18"/>
              </w:rPr>
              <w:t>VocaLink</w:t>
            </w:r>
            <w:proofErr w:type="spellEnd"/>
            <w:r w:rsidRPr="000D16DD">
              <w:rPr>
                <w:rFonts w:ascii="宋体" w:eastAsia="宋体" w:hAnsi="宋体" w:cs="Arial" w:hint="eastAsia"/>
                <w:color w:val="808080"/>
                <w:kern w:val="0"/>
                <w:sz w:val="18"/>
                <w:szCs w:val="18"/>
              </w:rPr>
              <w:t>）进行业务分离，</w:t>
            </w:r>
            <w:proofErr w:type="spellStart"/>
            <w:r w:rsidRPr="000D16DD">
              <w:rPr>
                <w:rFonts w:ascii="宋体" w:eastAsia="宋体" w:hAnsi="宋体" w:cs="Arial" w:hint="eastAsia"/>
                <w:color w:val="808080"/>
                <w:kern w:val="0"/>
                <w:sz w:val="18"/>
                <w:szCs w:val="18"/>
              </w:rPr>
              <w:t>VocaLink</w:t>
            </w:r>
            <w:proofErr w:type="spellEnd"/>
            <w:r w:rsidRPr="000D16DD">
              <w:rPr>
                <w:rFonts w:ascii="宋体" w:eastAsia="宋体" w:hAnsi="宋体" w:cs="Arial" w:hint="eastAsia"/>
                <w:color w:val="808080"/>
                <w:kern w:val="0"/>
                <w:sz w:val="18"/>
                <w:szCs w:val="18"/>
              </w:rPr>
              <w:t>不具备收单资质，</w:t>
            </w:r>
            <w:proofErr w:type="gramStart"/>
            <w:r w:rsidRPr="000D16DD">
              <w:rPr>
                <w:rFonts w:ascii="宋体" w:eastAsia="宋体" w:hAnsi="宋体" w:cs="Arial" w:hint="eastAsia"/>
                <w:color w:val="808080"/>
                <w:kern w:val="0"/>
                <w:sz w:val="18"/>
                <w:szCs w:val="18"/>
              </w:rPr>
              <w:t>银联需与</w:t>
            </w:r>
            <w:proofErr w:type="gramEnd"/>
            <w:r w:rsidRPr="000D16DD">
              <w:rPr>
                <w:rFonts w:ascii="宋体" w:eastAsia="宋体" w:hAnsi="宋体" w:cs="Arial" w:hint="eastAsia"/>
                <w:color w:val="808080"/>
                <w:kern w:val="0"/>
                <w:sz w:val="18"/>
                <w:szCs w:val="18"/>
              </w:rPr>
              <w:t>所有ATM运营商逐一签约。目前，我们已与当地大部分ATM运营商完成签约，并正在加快其余运营商的签约事宜，以尽早全面恢复英国ATM受理银联卡。在此期间，北京时间2016年3月30日凌晨3时（英国时间3月29日晚上8时）起，英国少数ATM使用</w:t>
            </w:r>
            <w:proofErr w:type="gramStart"/>
            <w:r w:rsidRPr="000D16DD">
              <w:rPr>
                <w:rFonts w:ascii="宋体" w:eastAsia="宋体" w:hAnsi="宋体" w:cs="Arial" w:hint="eastAsia"/>
                <w:color w:val="808080"/>
                <w:kern w:val="0"/>
                <w:sz w:val="18"/>
                <w:szCs w:val="18"/>
              </w:rPr>
              <w:t>银联卡可能</w:t>
            </w:r>
            <w:proofErr w:type="gramEnd"/>
            <w:r w:rsidRPr="000D16DD">
              <w:rPr>
                <w:rFonts w:ascii="宋体" w:eastAsia="宋体" w:hAnsi="宋体" w:cs="Arial" w:hint="eastAsia"/>
                <w:color w:val="808080"/>
                <w:kern w:val="0"/>
                <w:sz w:val="18"/>
                <w:szCs w:val="18"/>
              </w:rPr>
              <w:t>暂时受到影响，建议持卡人可尝试使用附近其他ATM取款，或直接用</w:t>
            </w:r>
            <w:proofErr w:type="gramStart"/>
            <w:r w:rsidRPr="000D16DD">
              <w:rPr>
                <w:rFonts w:ascii="宋体" w:eastAsia="宋体" w:hAnsi="宋体" w:cs="Arial" w:hint="eastAsia"/>
                <w:color w:val="808080"/>
                <w:kern w:val="0"/>
                <w:sz w:val="18"/>
                <w:szCs w:val="18"/>
              </w:rPr>
              <w:t>银联卡刷卡</w:t>
            </w:r>
            <w:proofErr w:type="gramEnd"/>
            <w:r w:rsidRPr="000D16DD">
              <w:rPr>
                <w:rFonts w:ascii="宋体" w:eastAsia="宋体" w:hAnsi="宋体" w:cs="Arial" w:hint="eastAsia"/>
                <w:color w:val="808080"/>
                <w:kern w:val="0"/>
                <w:sz w:val="18"/>
                <w:szCs w:val="18"/>
              </w:rPr>
              <w:t>支付，满足消费需求。随着当地ATM运营商陆续接入，受影响的ATM数量正持续减少。</w:t>
            </w:r>
            <w:r w:rsidRPr="000D16DD">
              <w:rPr>
                <w:rFonts w:ascii="宋体" w:eastAsia="宋体" w:hAnsi="宋体" w:cs="Arial" w:hint="eastAsia"/>
                <w:color w:val="808080"/>
                <w:kern w:val="0"/>
                <w:sz w:val="18"/>
                <w:szCs w:val="18"/>
              </w:rPr>
              <w:br/>
            </w:r>
            <w:r w:rsidRPr="000D16D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br/>
            </w:r>
          </w:p>
          <w:p w:rsidR="000D16DD" w:rsidRPr="000D16DD" w:rsidRDefault="000D16DD" w:rsidP="000D16DD">
            <w:pPr>
              <w:widowControl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18"/>
                <w:szCs w:val="18"/>
              </w:rPr>
              <w:t>出境之前 请检查银联卡</w:t>
            </w:r>
          </w:p>
          <w:p w:rsidR="000D16DD" w:rsidRPr="000D16DD" w:rsidRDefault="000D16DD" w:rsidP="000D16DD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您的卡片正面应印有“银联”标识,如果没有，可到发卡银行申请换领新卡。</w:t>
            </w:r>
          </w:p>
          <w:p w:rsidR="000D16DD" w:rsidRPr="000D16DD" w:rsidRDefault="000D16DD" w:rsidP="000D16DD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不论借记卡和信用卡，均请在卡片背后的签名条上签名，如果没有，请提前补上签名。</w:t>
            </w:r>
          </w:p>
          <w:p w:rsidR="000D16DD" w:rsidRPr="000D16DD" w:rsidRDefault="000D16DD" w:rsidP="000D16DD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为确保受理，请事先咨询发卡银行是否已</w:t>
            </w:r>
            <w:proofErr w:type="gramStart"/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开通银联网络</w:t>
            </w:r>
            <w:proofErr w:type="gramEnd"/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境外用卡服务，具体请见发卡行名录。</w:t>
            </w:r>
          </w:p>
          <w:p w:rsidR="000D16DD" w:rsidRPr="000D16DD" w:rsidRDefault="000D16DD" w:rsidP="000D16DD">
            <w:pPr>
              <w:widowControl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lastRenderedPageBreak/>
              <w:t>   </w:t>
            </w:r>
          </w:p>
          <w:p w:rsidR="000D16DD" w:rsidRPr="000D16DD" w:rsidRDefault="000D16DD" w:rsidP="000D16DD">
            <w:pPr>
              <w:widowControl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18"/>
                <w:szCs w:val="18"/>
              </w:rPr>
              <w:t>银联卡在境外的使用范围</w:t>
            </w:r>
          </w:p>
          <w:p w:rsidR="000D16DD" w:rsidRPr="000D16DD" w:rsidRDefault="000D16DD" w:rsidP="000D16DD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银</w:t>
            </w:r>
            <w:proofErr w:type="gramStart"/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联网络</w:t>
            </w:r>
            <w:proofErr w:type="gramEnd"/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已延伸至港澳、日韩、新马泰、澳新、美加、法德等中国人常去的国家和地区，具体国家请参考“银联业务开通国家和地区一览”。</w:t>
            </w:r>
          </w:p>
          <w:p w:rsidR="000D16DD" w:rsidRPr="000D16DD" w:rsidRDefault="000D16DD" w:rsidP="000D16DD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银联卡不能</w:t>
            </w:r>
            <w:proofErr w:type="gramEnd"/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在境外进行银行柜面转账和提现，不能通过商户POS终端提现。</w:t>
            </w:r>
          </w:p>
          <w:p w:rsidR="000D16DD" w:rsidRPr="000D16DD" w:rsidRDefault="000D16DD" w:rsidP="000D16DD">
            <w:pPr>
              <w:widowControl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 </w:t>
            </w:r>
          </w:p>
          <w:p w:rsidR="000D16DD" w:rsidRPr="000D16DD" w:rsidRDefault="000D16DD" w:rsidP="000D16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18"/>
                <w:szCs w:val="18"/>
              </w:rPr>
              <w:t>银</w:t>
            </w:r>
            <w:proofErr w:type="gramStart"/>
            <w:r w:rsidRPr="000D16DD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18"/>
                <w:szCs w:val="18"/>
              </w:rPr>
              <w:t>联卡境外</w:t>
            </w:r>
            <w:proofErr w:type="gramEnd"/>
            <w:r w:rsidRPr="000D16DD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18"/>
                <w:szCs w:val="18"/>
              </w:rPr>
              <w:t>受理商户和ATM的辨别</w:t>
            </w:r>
          </w:p>
          <w:p w:rsidR="000D16DD" w:rsidRPr="000D16DD" w:rsidRDefault="000D16DD" w:rsidP="000D16DD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境外贴有“银联”标识的商户和ATM（自动取款机）均可以使用银联卡。</w:t>
            </w:r>
          </w:p>
          <w:p w:rsidR="000D16DD" w:rsidRPr="000D16DD" w:rsidRDefault="000D16DD" w:rsidP="000D16DD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由于一些国家的惯例，银联标识可能仅显示在ATM（自动取款机）的屏幕上，敬请持卡人留意。部分商户或ATM可能没有张贴“银联”标识，持卡人可以主动询问收银员是否可以使用银联卡，同时也可通过ATM上合作机构的标识确认是否可以使用银联卡。详情请查询各国“用卡贴士”或咨询</w:t>
            </w:r>
            <w:proofErr w:type="gramStart"/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银联客服</w:t>
            </w:r>
            <w:proofErr w:type="gramEnd"/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热线（95516）。</w:t>
            </w:r>
          </w:p>
          <w:p w:rsidR="000D16DD" w:rsidRPr="000D16DD" w:rsidRDefault="000D16DD" w:rsidP="000D16DD">
            <w:pPr>
              <w:widowControl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 </w:t>
            </w:r>
          </w:p>
          <w:p w:rsidR="000D16DD" w:rsidRPr="000D16DD" w:rsidRDefault="000D16DD" w:rsidP="000D16DD">
            <w:pPr>
              <w:widowControl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18"/>
                <w:szCs w:val="18"/>
              </w:rPr>
              <w:t>外币刷卡消费 人民币扣帐</w:t>
            </w:r>
          </w:p>
          <w:p w:rsidR="000D16DD" w:rsidRPr="000D16DD" w:rsidRDefault="000D16DD" w:rsidP="000D16DD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境外使用银联卡通过银</w:t>
            </w:r>
            <w:proofErr w:type="gramStart"/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联网络</w:t>
            </w:r>
            <w:proofErr w:type="gramEnd"/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消费或取款，所发生的当地货币金额，将按市场汇率直接转换成人民币金额，并由发卡银行即时记入持卡人的人民币账户。</w:t>
            </w:r>
          </w:p>
          <w:p w:rsidR="000D16DD" w:rsidRPr="000D16DD" w:rsidRDefault="000D16DD" w:rsidP="000D16DD">
            <w:pPr>
              <w:widowControl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 </w:t>
            </w:r>
          </w:p>
          <w:p w:rsidR="000D16DD" w:rsidRPr="000D16DD" w:rsidRDefault="000D16DD" w:rsidP="000D16DD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18"/>
                <w:szCs w:val="18"/>
              </w:rPr>
              <w:t>相关收费</w:t>
            </w:r>
          </w:p>
          <w:p w:rsidR="000D16DD" w:rsidRPr="000D16DD" w:rsidRDefault="000D16DD" w:rsidP="000D16DD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在商户</w:t>
            </w:r>
            <w:proofErr w:type="gramStart"/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刷银联卡</w:t>
            </w:r>
            <w:proofErr w:type="gramEnd"/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消费，持卡人无需支付任何手续费。（部分地区当地监管规定例外情况除外）</w:t>
            </w:r>
          </w:p>
          <w:p w:rsidR="000D16DD" w:rsidRPr="000D16DD" w:rsidRDefault="000D16DD" w:rsidP="000D16DD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使用银联卡在ATM上取款，发卡银行将收取一定的手续费，具体收费情况可咨询发卡银行，部分国家的部分ATM机构还会收取少量额外手续费。该ATM额外</w:t>
            </w:r>
            <w:proofErr w:type="gramStart"/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手续费按笔收取</w:t>
            </w:r>
            <w:proofErr w:type="gramEnd"/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。</w:t>
            </w:r>
          </w:p>
          <w:p w:rsidR="000D16DD" w:rsidRPr="000D16DD" w:rsidRDefault="000D16DD" w:rsidP="000D16DD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境外使用银</w:t>
            </w:r>
            <w:proofErr w:type="gramStart"/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联卡走银联网络</w:t>
            </w:r>
            <w:proofErr w:type="gramEnd"/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消费或取款，和其它银行卡网络相比，免收1％－2％不等的货币转换费。</w:t>
            </w:r>
          </w:p>
          <w:p w:rsidR="000D16DD" w:rsidRPr="000D16DD" w:rsidRDefault="000D16DD" w:rsidP="000D16DD">
            <w:pPr>
              <w:widowControl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 </w:t>
            </w:r>
          </w:p>
          <w:p w:rsidR="000D16DD" w:rsidRPr="000D16DD" w:rsidRDefault="000D16DD" w:rsidP="000D16DD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18"/>
                <w:szCs w:val="18"/>
              </w:rPr>
              <w:t>巧用信用卡、借记卡</w:t>
            </w:r>
          </w:p>
          <w:p w:rsidR="000D16DD" w:rsidRPr="000D16DD" w:rsidRDefault="000D16DD" w:rsidP="000D16DD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境外使用信用卡消费可透支并享受一定免息期，但消费受信用额度限制。借记卡消费仅受账户余额限制（个人设立消费额度限制的情况除外），适合大额消费。境外使用信用卡取款除支付一定的手续费外，还需支付预借现金的利息，因而建议持卡人境外取款尽量使用借记卡，借记卡取款仅需支付一定的手续费。</w:t>
            </w:r>
          </w:p>
          <w:p w:rsidR="000D16DD" w:rsidRPr="000D16DD" w:rsidRDefault="000D16DD" w:rsidP="000D16DD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18"/>
                <w:szCs w:val="18"/>
              </w:rPr>
              <w:t> </w:t>
            </w:r>
          </w:p>
          <w:p w:rsidR="000D16DD" w:rsidRPr="000D16DD" w:rsidRDefault="000D16DD" w:rsidP="000D16DD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18"/>
                <w:szCs w:val="18"/>
              </w:rPr>
              <w:t>签名和密码</w:t>
            </w:r>
          </w:p>
          <w:p w:rsidR="000D16DD" w:rsidRPr="000D16DD" w:rsidRDefault="000D16DD" w:rsidP="000D16DD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不论借记卡或者信用卡，均请在卡片背后的签名条上签名。刷卡购物，请在签购单上签名，以便收银员核对。不论借记卡或信用卡，刷卡时都请输入密码；对没有设置密码的卡片，可直接按确认或输入任意6位数字。你的卡片密码不要设置得过于简单，输入密码时，建议用手遮住密码键盘，防止被远程摄像。</w:t>
            </w:r>
          </w:p>
          <w:p w:rsidR="000D16DD" w:rsidRPr="000D16DD" w:rsidRDefault="000D16DD" w:rsidP="000D16DD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您持有银联信用卡（卡号以62开头）在银联境外商户刷卡消费时，若您已设置交易密码，可按“签名+密码”方式确认交易；对于未设置交易密码的卡片，仅凭签名方式确认。</w:t>
            </w:r>
          </w:p>
          <w:p w:rsidR="000D16DD" w:rsidRPr="000D16DD" w:rsidRDefault="000D16DD" w:rsidP="000D16DD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18"/>
                <w:szCs w:val="18"/>
              </w:rPr>
              <w:t>提示：截至目前，这类商户主要分布在美国、韩国、匈牙利、冰岛、意大利、德国、奥地利、西班牙、日本、澳大利亚、巴哈马、巴西、法国、瑞士、英国、荷兰、爱尔兰、希腊、丹麦、瑞士、挪威、瑞典、俄罗斯和哈萨克斯坦。对于其他国家和地区的开通情况，请以银联国际的公告为准。</w:t>
            </w:r>
            <w:r w:rsidRPr="000D16DD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18"/>
                <w:szCs w:val="18"/>
              </w:rPr>
              <w:br/>
            </w:r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 </w:t>
            </w:r>
          </w:p>
          <w:p w:rsidR="000D16DD" w:rsidRPr="000D16DD" w:rsidRDefault="000D16DD" w:rsidP="000D16DD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18"/>
                <w:szCs w:val="18"/>
              </w:rPr>
              <w:t>遗失挂失</w:t>
            </w:r>
          </w:p>
          <w:p w:rsidR="000D16DD" w:rsidRPr="000D16DD" w:rsidRDefault="000D16DD" w:rsidP="000D16DD">
            <w:pPr>
              <w:widowControl/>
              <w:spacing w:after="240"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lastRenderedPageBreak/>
              <w:t>如在境外遗失卡片请立即致电发卡银行办理口头挂失，回国后再办理有关书面手续。</w:t>
            </w:r>
          </w:p>
          <w:p w:rsidR="000D16DD" w:rsidRPr="000D16DD" w:rsidRDefault="000D16DD" w:rsidP="000D16DD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18"/>
                <w:szCs w:val="18"/>
              </w:rPr>
              <w:t>吞卡处理</w:t>
            </w:r>
          </w:p>
          <w:p w:rsidR="000D16DD" w:rsidRPr="000D16DD" w:rsidRDefault="000D16DD" w:rsidP="000D16DD">
            <w:pPr>
              <w:widowControl/>
              <w:spacing w:after="240"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当ATM发生故障、持卡人操作失误或</w:t>
            </w:r>
            <w:proofErr w:type="gramStart"/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忘记取卡时</w:t>
            </w:r>
            <w:proofErr w:type="gramEnd"/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，ATM会吞没卡片。吞卡后，自吞卡次日起3日内（遇节假日顺延），请持有效证件（如护照）</w:t>
            </w:r>
            <w:proofErr w:type="gramStart"/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到吞卡</w:t>
            </w:r>
            <w:proofErr w:type="gramEnd"/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ATM所属网点办理领卡手续。3日内未按规定领卡，卡片将被销毁，持卡人需回国后向发卡银行申请补发新卡。</w:t>
            </w:r>
          </w:p>
          <w:p w:rsidR="000D16DD" w:rsidRPr="000D16DD" w:rsidRDefault="000D16DD" w:rsidP="000D16DD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b/>
                <w:bCs/>
                <w:color w:val="808080"/>
                <w:kern w:val="0"/>
                <w:sz w:val="18"/>
                <w:szCs w:val="18"/>
              </w:rPr>
              <w:t>错账处理</w:t>
            </w:r>
          </w:p>
          <w:p w:rsidR="000D16DD" w:rsidRPr="000D16DD" w:rsidRDefault="000D16DD" w:rsidP="000D16DD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若发生取款时账户</w:t>
            </w:r>
            <w:proofErr w:type="gramStart"/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扣账但</w:t>
            </w:r>
            <w:proofErr w:type="gramEnd"/>
            <w:r w:rsidRPr="000D16DD"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</w:rPr>
              <w:t>ATM未吐钞，或消费时多扣账户金额等错帐问题，持卡人回国后请向发卡行申请错账处理。</w:t>
            </w:r>
          </w:p>
        </w:tc>
      </w:tr>
      <w:tr w:rsidR="000D16DD" w:rsidRPr="000D16DD" w:rsidTr="000D16D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dotted" w:sz="6" w:space="0" w:color="D3D3D3"/>
                <w:left w:val="dotted" w:sz="6" w:space="0" w:color="D3D3D3"/>
                <w:bottom w:val="dotted" w:sz="6" w:space="0" w:color="D3D3D3"/>
                <w:right w:val="dotted" w:sz="6" w:space="0" w:color="D3D3D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25"/>
            </w:tblGrid>
            <w:tr w:rsidR="000D16DD" w:rsidRPr="000D16D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D16DD" w:rsidRPr="000D16DD" w:rsidRDefault="000D16DD" w:rsidP="000D16D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</w:p>
              </w:tc>
            </w:tr>
          </w:tbl>
          <w:p w:rsidR="000D16DD" w:rsidRPr="000D16DD" w:rsidRDefault="000D16DD" w:rsidP="000D16D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</w:tbl>
    <w:p w:rsidR="00584963" w:rsidRPr="000D16DD" w:rsidRDefault="000D16DD"/>
    <w:sectPr w:rsidR="00584963" w:rsidRPr="000D1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DD"/>
    <w:rsid w:val="000D16DD"/>
    <w:rsid w:val="0052691D"/>
    <w:rsid w:val="008E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1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1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jiangcj</dc:creator>
  <cp:lastModifiedBy>jiangcj</cp:lastModifiedBy>
  <cp:revision>1</cp:revision>
  <dcterms:created xsi:type="dcterms:W3CDTF">2016-04-29T08:52:00Z</dcterms:created>
  <dcterms:modified xsi:type="dcterms:W3CDTF">2016-04-29T08:52:00Z</dcterms:modified>
</cp:coreProperties>
</file>